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5C" w:rsidRDefault="007D545C" w:rsidP="007D545C">
      <w:pPr>
        <w:rPr>
          <w:sz w:val="22"/>
          <w:szCs w:val="22"/>
        </w:rPr>
      </w:pPr>
      <w:r>
        <w:rPr>
          <w:rFonts w:ascii="Futura Md BT" w:hAnsi="Futura Md BT"/>
          <w:b/>
          <w:bCs/>
          <w:sz w:val="28"/>
          <w:szCs w:val="28"/>
        </w:rPr>
        <w:t>RFI: AGGIUDICATA GARA PER IL QUADRUPLICAMENTO DELLA TRATTA FORTEZZA – PONTE GARDENA</w:t>
      </w:r>
    </w:p>
    <w:p w:rsidR="007D545C" w:rsidRDefault="007D545C" w:rsidP="007D545C">
      <w:r>
        <w:t> </w:t>
      </w:r>
    </w:p>
    <w:p w:rsidR="007D545C" w:rsidRDefault="007D545C" w:rsidP="007D545C">
      <w:pPr>
        <w:numPr>
          <w:ilvl w:val="0"/>
          <w:numId w:val="50"/>
        </w:numPr>
      </w:pPr>
      <w:r>
        <w:rPr>
          <w:rFonts w:ascii="Futura Md BT" w:hAnsi="Futura Md BT"/>
          <w:b/>
          <w:bCs/>
        </w:rPr>
        <w:t>parte dell’asse ferroviario Verona - Monaco</w:t>
      </w:r>
    </w:p>
    <w:p w:rsidR="007D545C" w:rsidRDefault="007D545C" w:rsidP="007D545C">
      <w:pPr>
        <w:numPr>
          <w:ilvl w:val="0"/>
          <w:numId w:val="50"/>
        </w:numPr>
      </w:pPr>
      <w:r>
        <w:rPr>
          <w:rFonts w:ascii="Futura Md BT" w:hAnsi="Futura Md BT"/>
          <w:b/>
          <w:bCs/>
        </w:rPr>
        <w:t xml:space="preserve">assegnata al Consorzio WEBUILD SPA / </w:t>
      </w:r>
      <w:proofErr w:type="spellStart"/>
      <w:r>
        <w:rPr>
          <w:rFonts w:ascii="Futura Md BT" w:hAnsi="Futura Md BT"/>
          <w:b/>
          <w:bCs/>
        </w:rPr>
        <w:t>Implenia</w:t>
      </w:r>
      <w:proofErr w:type="spellEnd"/>
      <w:r>
        <w:rPr>
          <w:rFonts w:ascii="Futura Md BT" w:hAnsi="Futura Md BT"/>
          <w:b/>
          <w:bCs/>
        </w:rPr>
        <w:t xml:space="preserve"> Construction </w:t>
      </w:r>
      <w:proofErr w:type="spellStart"/>
      <w:r>
        <w:rPr>
          <w:rFonts w:ascii="Futura Md BT" w:hAnsi="Futura Md BT"/>
          <w:b/>
          <w:bCs/>
        </w:rPr>
        <w:t>GmbH</w:t>
      </w:r>
      <w:proofErr w:type="spellEnd"/>
    </w:p>
    <w:p w:rsidR="007D545C" w:rsidRDefault="007D545C" w:rsidP="007D545C">
      <w:pPr>
        <w:numPr>
          <w:ilvl w:val="0"/>
          <w:numId w:val="50"/>
        </w:numPr>
      </w:pPr>
      <w:r>
        <w:rPr>
          <w:rFonts w:ascii="Futura Md BT" w:hAnsi="Futura Md BT"/>
          <w:b/>
          <w:bCs/>
        </w:rPr>
        <w:t>valore di oltre 1,16 miliardi di euro</w:t>
      </w:r>
    </w:p>
    <w:p w:rsidR="007D545C" w:rsidRDefault="007D545C" w:rsidP="007D545C">
      <w:pPr>
        <w:pStyle w:val="Testonormale"/>
        <w:rPr>
          <w:rFonts w:eastAsiaTheme="minorHAnsi"/>
        </w:rPr>
      </w:pPr>
      <w:r>
        <w:t> 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Roma, 8 giugno 2021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 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Il potenziamento dell’asse ferroviario Verona – Monaco, compie un passo significativo verso il suo compimento.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 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 xml:space="preserve">Aggiudicata da </w:t>
      </w:r>
      <w:r>
        <w:rPr>
          <w:rFonts w:ascii="Garamond" w:hAnsi="Garamond"/>
          <w:b/>
          <w:bCs/>
          <w:color w:val="000000"/>
        </w:rPr>
        <w:t>Rete Ferroviaria Italiana</w:t>
      </w:r>
      <w:r>
        <w:rPr>
          <w:rFonts w:ascii="Garamond" w:hAnsi="Garamond"/>
          <w:color w:val="000000"/>
        </w:rPr>
        <w:t xml:space="preserve"> </w:t>
      </w:r>
      <w:r w:rsidR="00230876">
        <w:rPr>
          <w:rFonts w:ascii="Garamond" w:hAnsi="Garamond"/>
          <w:color w:val="000000"/>
        </w:rPr>
        <w:t xml:space="preserve">(Gruppo FS Italiane) </w:t>
      </w:r>
      <w:r>
        <w:rPr>
          <w:rFonts w:ascii="Garamond" w:hAnsi="Garamond"/>
          <w:color w:val="000000"/>
        </w:rPr>
        <w:t xml:space="preserve">la gara per la progettazione esecutiva e la realizzazione dei lavori del primo lotto del </w:t>
      </w:r>
      <w:r>
        <w:rPr>
          <w:rFonts w:ascii="Garamond" w:hAnsi="Garamond"/>
          <w:b/>
          <w:bCs/>
          <w:color w:val="000000"/>
        </w:rPr>
        <w:t>quadruplicamento della linea ferroviaria Fortezza – Verona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b/>
          <w:bCs/>
          <w:color w:val="000000"/>
        </w:rPr>
        <w:t>tratta “Fortezza – Ponte Gardena”.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 </w:t>
      </w:r>
    </w:p>
    <w:p w:rsidR="007D545C" w:rsidRDefault="007D545C" w:rsidP="007D545C">
      <w:pPr>
        <w:jc w:val="both"/>
      </w:pPr>
      <w:r>
        <w:rPr>
          <w:rFonts w:ascii="Garamond" w:hAnsi="Garamond"/>
        </w:rPr>
        <w:t xml:space="preserve">La gara è stata assegnata al Costituendo Consorzio Ordinario di concorrenti composto da WEBUILD SPA (Capofila Consorziata) con </w:t>
      </w:r>
      <w:proofErr w:type="spellStart"/>
      <w:r>
        <w:rPr>
          <w:rFonts w:ascii="Garamond" w:hAnsi="Garamond"/>
        </w:rPr>
        <w:t>Implenia</w:t>
      </w:r>
      <w:proofErr w:type="spellEnd"/>
      <w:r>
        <w:rPr>
          <w:rFonts w:ascii="Garamond" w:hAnsi="Garamond"/>
        </w:rPr>
        <w:t xml:space="preserve"> Construction </w:t>
      </w:r>
      <w:proofErr w:type="spellStart"/>
      <w:r>
        <w:rPr>
          <w:rFonts w:ascii="Garamond" w:hAnsi="Garamond"/>
        </w:rPr>
        <w:t>GmbH</w:t>
      </w:r>
      <w:proofErr w:type="spellEnd"/>
      <w:r>
        <w:rPr>
          <w:rFonts w:ascii="Garamond" w:hAnsi="Garamond"/>
        </w:rPr>
        <w:t xml:space="preserve"> (Consorziata Mandante), che avrà il compito di sviluppare il progetto esecutivo e successivamente realizzare l’opera. </w:t>
      </w:r>
    </w:p>
    <w:p w:rsidR="007D545C" w:rsidRDefault="007D545C" w:rsidP="007D545C">
      <w:pPr>
        <w:jc w:val="both"/>
      </w:pPr>
      <w:r>
        <w:rPr>
          <w:rFonts w:ascii="Garamond" w:hAnsi="Garamond"/>
        </w:rPr>
        <w:t> </w:t>
      </w:r>
    </w:p>
    <w:p w:rsidR="007D545C" w:rsidRDefault="007D545C" w:rsidP="007D545C">
      <w:pPr>
        <w:jc w:val="both"/>
      </w:pPr>
      <w:r>
        <w:rPr>
          <w:rFonts w:ascii="Garamond" w:hAnsi="Garamond"/>
        </w:rPr>
        <w:t xml:space="preserve">L’appalto ha un valore economico di oltre </w:t>
      </w:r>
      <w:r>
        <w:rPr>
          <w:rFonts w:ascii="Garamond" w:hAnsi="Garamond"/>
          <w:b/>
          <w:bCs/>
        </w:rPr>
        <w:t>1,16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miliardi di euro</w:t>
      </w:r>
      <w:r>
        <w:rPr>
          <w:rFonts w:ascii="Garamond" w:hAnsi="Garamond"/>
        </w:rPr>
        <w:t>.</w:t>
      </w:r>
    </w:p>
    <w:p w:rsidR="007D545C" w:rsidRDefault="007D545C" w:rsidP="007D545C">
      <w:pPr>
        <w:jc w:val="both"/>
      </w:pPr>
      <w:r>
        <w:rPr>
          <w:rFonts w:ascii="Garamond" w:hAnsi="Garamond"/>
        </w:rPr>
        <w:t> 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La nuova linea Fortezza – Ponte Gardena rappresenta la naturale prosecuzione della Galleria di base del Brennero</w:t>
      </w:r>
      <w:r>
        <w:rPr>
          <w:rFonts w:ascii="Garamond" w:hAnsi="Garamond"/>
        </w:rPr>
        <w:t>,</w:t>
      </w:r>
      <w:r>
        <w:rPr>
          <w:rFonts w:ascii="Garamond" w:hAnsi="Garamond"/>
          <w:color w:val="000000"/>
        </w:rPr>
        <w:t xml:space="preserve"> ai fini del complessivo potenziamento dell’asse Verona - Innsbruck - Monaco all’interno del Corridoio ferroviario europeo TEN-T Scandinavo-Mediterraneo.</w:t>
      </w:r>
    </w:p>
    <w:p w:rsidR="007D545C" w:rsidRDefault="007D545C" w:rsidP="007D545C">
      <w:pPr>
        <w:jc w:val="both"/>
      </w:pPr>
      <w:r>
        <w:rPr>
          <w:rFonts w:ascii="Garamond" w:hAnsi="Garamond"/>
        </w:rPr>
        <w:t> 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La realizzazione degli interventi, oltre alle ricadute vantaggiose in termini occupazionali e per l’indotto, consentirà una significativa riduzione dei tempi di viaggio sia per i treni passeggeri che merci. L’eliminazione dei colli di bottiglia e</w:t>
      </w:r>
      <w:r>
        <w:t xml:space="preserve"> </w:t>
      </w:r>
      <w:r>
        <w:rPr>
          <w:rFonts w:ascii="Garamond" w:hAnsi="Garamond"/>
          <w:color w:val="000000"/>
        </w:rPr>
        <w:t xml:space="preserve">dei vincoli legati alla pendenza massima sull’asse del Brennero, permetteranno inoltre un aumento della capacità di traffico sulla linea. </w:t>
      </w:r>
    </w:p>
    <w:p w:rsidR="007D545C" w:rsidRDefault="007D545C" w:rsidP="007D545C">
      <w:pPr>
        <w:jc w:val="both"/>
      </w:pPr>
      <w:r>
        <w:t> </w:t>
      </w:r>
      <w:bookmarkStart w:id="0" w:name="_GoBack"/>
      <w:bookmarkEnd w:id="0"/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I lavori aggiudicati consistono nella realizzazione di circa 22,5 chilometri di nuova linea ferroviaria a doppio binario. Il tracciato si sviluppa</w:t>
      </w:r>
      <w:r>
        <w:t xml:space="preserve"> </w:t>
      </w:r>
      <w:r>
        <w:rPr>
          <w:rFonts w:ascii="Garamond" w:hAnsi="Garamond"/>
          <w:color w:val="000000"/>
        </w:rPr>
        <w:t>prevalentemente in sotterraneo, con due gallerie a doppia canna, Scaleres e Gardena, della lunghezza rispettivamente di 15,4 e 6,3 chilometri, collegate da un ponte sul</w:t>
      </w:r>
      <w:r>
        <w:rPr>
          <w:rFonts w:ascii="Garamond" w:hAnsi="Garamond"/>
        </w:rPr>
        <w:t xml:space="preserve"> fiume </w:t>
      </w:r>
      <w:r>
        <w:rPr>
          <w:rFonts w:ascii="Garamond" w:hAnsi="Garamond"/>
          <w:color w:val="000000"/>
        </w:rPr>
        <w:t xml:space="preserve">Isarco. La nuova linea, inoltre, riduce al 12,5‰ la pendenza massima, permettendo il passaggio di treni merci più pesanti. 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  </w:t>
      </w:r>
    </w:p>
    <w:p w:rsidR="007D545C" w:rsidRDefault="007D545C" w:rsidP="007D545C">
      <w:r>
        <w:rPr>
          <w:rFonts w:ascii="Garamond" w:hAnsi="Garamond"/>
          <w:color w:val="000000"/>
        </w:rPr>
        <w:t>Nell’ambito di tali lavori sono previsti, inoltre, a Ponte Gardena interventi di piano regolatore, oltre che fasi preliminari per interventi di inserimento paesaggistico e mitigazione acustica.</w:t>
      </w:r>
    </w:p>
    <w:p w:rsidR="007D545C" w:rsidRDefault="007D545C" w:rsidP="007D545C">
      <w:pPr>
        <w:jc w:val="both"/>
      </w:pPr>
      <w:r>
        <w:rPr>
          <w:rFonts w:ascii="Garamond" w:hAnsi="Garamond"/>
          <w:color w:val="000000"/>
        </w:rPr>
        <w:t> </w:t>
      </w:r>
    </w:p>
    <w:p w:rsidR="007D545C" w:rsidRDefault="007D545C" w:rsidP="007D545C">
      <w:pPr>
        <w:jc w:val="both"/>
      </w:pPr>
      <w:r>
        <w:rPr>
          <w:rFonts w:ascii="Garamond" w:hAnsi="Garamond"/>
        </w:rPr>
        <w:t>La durata prevista dei lavori è di sette anni</w:t>
      </w:r>
      <w:r>
        <w:rPr>
          <w:rFonts w:ascii="Garamond" w:hAnsi="Garamond"/>
          <w:color w:val="000000"/>
        </w:rPr>
        <w:t xml:space="preserve">. </w:t>
      </w:r>
    </w:p>
    <w:p w:rsidR="008C5C6B" w:rsidRPr="001732D7" w:rsidRDefault="008C5C6B" w:rsidP="001732D7">
      <w:pPr>
        <w:jc w:val="both"/>
        <w:rPr>
          <w:rFonts w:ascii="Garamond" w:hAnsi="Garamond"/>
        </w:rPr>
      </w:pPr>
    </w:p>
    <w:sectPr w:rsidR="008C5C6B" w:rsidRPr="001732D7" w:rsidSect="001732D7">
      <w:headerReference w:type="default" r:id="rId8"/>
      <w:footerReference w:type="default" r:id="rId9"/>
      <w:headerReference w:type="first" r:id="rId10"/>
      <w:pgSz w:w="11906" w:h="16838" w:code="9"/>
      <w:pgMar w:top="2410" w:right="1418" w:bottom="533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29" w:rsidRDefault="00DB3929">
      <w:r>
        <w:separator/>
      </w:r>
    </w:p>
  </w:endnote>
  <w:endnote w:type="continuationSeparator" w:id="0">
    <w:p w:rsidR="00DB3929" w:rsidRDefault="00DB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78" w:rsidRDefault="005E0F7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fa2c4d77a6728df1f109b5de" descr="{&quot;HashCode&quot;:8172458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0F78" w:rsidRPr="005E0F78" w:rsidRDefault="005E0F78" w:rsidP="005E0F7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E0F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Informazione pubblica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a2c4d77a6728df1f109b5de" o:spid="_x0000_s1026" type="#_x0000_t202" alt="{&quot;HashCode&quot;:81724586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7Jwzc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:rsidR="005E0F78" w:rsidRPr="005E0F78" w:rsidRDefault="005E0F78" w:rsidP="005E0F7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E0F78">
                      <w:rPr>
                        <w:rFonts w:ascii="Calibri" w:hAnsi="Calibri" w:cs="Calibri"/>
                        <w:color w:val="000000"/>
                        <w:sz w:val="20"/>
                      </w:rPr>
                      <w:t>Informazione pubblica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29" w:rsidRDefault="00DB3929">
      <w:r>
        <w:separator/>
      </w:r>
    </w:p>
  </w:footnote>
  <w:footnote w:type="continuationSeparator" w:id="0">
    <w:p w:rsidR="00DB3929" w:rsidRDefault="00DB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2B" w:rsidRPr="00363AB0" w:rsidRDefault="000B702B" w:rsidP="00F95C28">
    <w:pPr>
      <w:pStyle w:val="Intestazione"/>
      <w:framePr w:wrap="around" w:vAnchor="page" w:hAnchor="page" w:x="9986" w:y="1294"/>
      <w:rPr>
        <w:rStyle w:val="Numeropagina"/>
        <w:i w:val="0"/>
      </w:rPr>
    </w:pPr>
    <w:r w:rsidRPr="00363AB0">
      <w:rPr>
        <w:rStyle w:val="Numeropagina"/>
        <w:i w:val="0"/>
      </w:rPr>
      <w:t xml:space="preserve">pag. </w:t>
    </w:r>
    <w:r w:rsidR="00EC4DA5" w:rsidRPr="00363AB0">
      <w:rPr>
        <w:rStyle w:val="Numeropagina"/>
        <w:i w:val="0"/>
      </w:rPr>
      <w:fldChar w:fldCharType="begin"/>
    </w:r>
    <w:r w:rsidRPr="00363AB0">
      <w:rPr>
        <w:rStyle w:val="Numeropagina"/>
        <w:i w:val="0"/>
      </w:rPr>
      <w:instrText xml:space="preserve">PAGE  </w:instrText>
    </w:r>
    <w:r w:rsidR="00EC4DA5" w:rsidRPr="00363AB0">
      <w:rPr>
        <w:rStyle w:val="Numeropagina"/>
        <w:i w:val="0"/>
      </w:rPr>
      <w:fldChar w:fldCharType="separate"/>
    </w:r>
    <w:r w:rsidR="001732D7">
      <w:rPr>
        <w:rStyle w:val="Numeropagina"/>
        <w:i w:val="0"/>
        <w:noProof/>
      </w:rPr>
      <w:t>2</w:t>
    </w:r>
    <w:r w:rsidR="00EC4DA5" w:rsidRPr="00363AB0">
      <w:rPr>
        <w:rStyle w:val="Numeropagina"/>
        <w:i w:val="0"/>
      </w:rPr>
      <w:fldChar w:fldCharType="end"/>
    </w:r>
  </w:p>
  <w:p w:rsidR="000B702B" w:rsidRDefault="00E338A3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979170</wp:posOffset>
          </wp:positionH>
          <wp:positionV relativeFrom="page">
            <wp:posOffset>720090</wp:posOffset>
          </wp:positionV>
          <wp:extent cx="536575" cy="361315"/>
          <wp:effectExtent l="19050" t="0" r="0" b="0"/>
          <wp:wrapNone/>
          <wp:docPr id="2" name="Immagine 2" descr="Marchio 12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12 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67" w:rsidRDefault="00FA6CE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4514850</wp:posOffset>
              </wp:positionH>
              <wp:positionV relativeFrom="page">
                <wp:posOffset>762000</wp:posOffset>
              </wp:positionV>
              <wp:extent cx="2266950" cy="338455"/>
              <wp:effectExtent l="0" t="0" r="0" b="4445"/>
              <wp:wrapTopAndBottom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67" w:rsidRDefault="007A7867" w:rsidP="007A7867">
                          <w:pPr>
                            <w:rPr>
                              <w:rFonts w:ascii="Futura Md BT" w:hAnsi="Futura Md B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Futura Md BT" w:hAnsi="Futura Md BT"/>
                              <w:b/>
                              <w:sz w:val="3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5.5pt;margin-top:60pt;width:178.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" stroked="f">
              <v:textbox>
                <w:txbxContent>
                  <w:p w:rsidR="007A7867" w:rsidRDefault="007A7867" w:rsidP="007A7867">
                    <w:pPr>
                      <w:rPr>
                        <w:rFonts w:ascii="Futura Md BT" w:hAnsi="Futura Md BT"/>
                        <w:b/>
                        <w:sz w:val="32"/>
                      </w:rPr>
                    </w:pPr>
                    <w:r>
                      <w:rPr>
                        <w:rFonts w:ascii="Futura Md BT" w:hAnsi="Futura Md BT"/>
                        <w:b/>
                        <w:sz w:val="32"/>
                      </w:rPr>
                      <w:t>Comunicato Stampa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9D465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952500</wp:posOffset>
          </wp:positionH>
          <wp:positionV relativeFrom="page">
            <wp:posOffset>704850</wp:posOffset>
          </wp:positionV>
          <wp:extent cx="1762125" cy="457200"/>
          <wp:effectExtent l="0" t="0" r="9525" b="0"/>
          <wp:wrapNone/>
          <wp:docPr id="5" name="Immagine 5" descr="R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1D9"/>
    <w:multiLevelType w:val="hybridMultilevel"/>
    <w:tmpl w:val="D38679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C53"/>
    <w:multiLevelType w:val="hybridMultilevel"/>
    <w:tmpl w:val="6C1ABD9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F13A7"/>
    <w:multiLevelType w:val="hybridMultilevel"/>
    <w:tmpl w:val="9B08F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0C3D"/>
    <w:multiLevelType w:val="hybridMultilevel"/>
    <w:tmpl w:val="78F6D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0D4D"/>
    <w:multiLevelType w:val="hybridMultilevel"/>
    <w:tmpl w:val="E6306F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2D69"/>
    <w:multiLevelType w:val="hybridMultilevel"/>
    <w:tmpl w:val="B9384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1EA0"/>
    <w:multiLevelType w:val="hybridMultilevel"/>
    <w:tmpl w:val="2D522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0CDC"/>
    <w:multiLevelType w:val="multilevel"/>
    <w:tmpl w:val="33E6773C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06BF4"/>
    <w:multiLevelType w:val="hybridMultilevel"/>
    <w:tmpl w:val="731C68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F2A80"/>
    <w:multiLevelType w:val="hybridMultilevel"/>
    <w:tmpl w:val="4D788580"/>
    <w:lvl w:ilvl="0" w:tplc="095082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DC159F"/>
    <w:multiLevelType w:val="hybridMultilevel"/>
    <w:tmpl w:val="50703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1DEA"/>
    <w:multiLevelType w:val="hybridMultilevel"/>
    <w:tmpl w:val="B4189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3CE0"/>
    <w:multiLevelType w:val="hybridMultilevel"/>
    <w:tmpl w:val="7C240D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36F47"/>
    <w:multiLevelType w:val="hybridMultilevel"/>
    <w:tmpl w:val="83FE20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17D3D"/>
    <w:multiLevelType w:val="hybridMultilevel"/>
    <w:tmpl w:val="B2C819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96376"/>
    <w:multiLevelType w:val="multilevel"/>
    <w:tmpl w:val="C266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974468"/>
    <w:multiLevelType w:val="hybridMultilevel"/>
    <w:tmpl w:val="F63C11D2"/>
    <w:lvl w:ilvl="0" w:tplc="967A56E2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04442B"/>
    <w:multiLevelType w:val="multilevel"/>
    <w:tmpl w:val="6AF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11253"/>
    <w:multiLevelType w:val="hybridMultilevel"/>
    <w:tmpl w:val="61EAC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69FF"/>
    <w:multiLevelType w:val="hybridMultilevel"/>
    <w:tmpl w:val="4412DB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2E8"/>
    <w:multiLevelType w:val="hybridMultilevel"/>
    <w:tmpl w:val="2AEE6832"/>
    <w:lvl w:ilvl="0" w:tplc="35963866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0613"/>
    <w:multiLevelType w:val="multilevel"/>
    <w:tmpl w:val="E9D4E85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497A77"/>
    <w:multiLevelType w:val="hybridMultilevel"/>
    <w:tmpl w:val="E9D4E85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E5E1FEB"/>
    <w:multiLevelType w:val="hybridMultilevel"/>
    <w:tmpl w:val="AC5275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E421E"/>
    <w:multiLevelType w:val="hybridMultilevel"/>
    <w:tmpl w:val="5F2EBB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77B32"/>
    <w:multiLevelType w:val="hybridMultilevel"/>
    <w:tmpl w:val="DDE41D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34AB6"/>
    <w:multiLevelType w:val="hybridMultilevel"/>
    <w:tmpl w:val="DB90B4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C535B"/>
    <w:multiLevelType w:val="hybridMultilevel"/>
    <w:tmpl w:val="03A0545E"/>
    <w:lvl w:ilvl="0" w:tplc="721AED1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A23D6"/>
    <w:multiLevelType w:val="hybridMultilevel"/>
    <w:tmpl w:val="E4E60FD4"/>
    <w:lvl w:ilvl="0" w:tplc="721AED1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97E0B55"/>
    <w:multiLevelType w:val="hybridMultilevel"/>
    <w:tmpl w:val="001A3A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615C9"/>
    <w:multiLevelType w:val="hybridMultilevel"/>
    <w:tmpl w:val="FBE04C8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AF2D60"/>
    <w:multiLevelType w:val="hybridMultilevel"/>
    <w:tmpl w:val="074A22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6288E"/>
    <w:multiLevelType w:val="hybridMultilevel"/>
    <w:tmpl w:val="F8F09C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D4717"/>
    <w:multiLevelType w:val="hybridMultilevel"/>
    <w:tmpl w:val="E2EAD2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758FF"/>
    <w:multiLevelType w:val="multilevel"/>
    <w:tmpl w:val="421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0F38A7"/>
    <w:multiLevelType w:val="hybridMultilevel"/>
    <w:tmpl w:val="33E6773C"/>
    <w:lvl w:ilvl="0" w:tplc="90187C9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B7F1F"/>
    <w:multiLevelType w:val="hybridMultilevel"/>
    <w:tmpl w:val="5E4E500C"/>
    <w:lvl w:ilvl="0" w:tplc="EE6C2732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6F2532"/>
    <w:multiLevelType w:val="hybridMultilevel"/>
    <w:tmpl w:val="FDA66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64E31"/>
    <w:multiLevelType w:val="hybridMultilevel"/>
    <w:tmpl w:val="CB8EA40C"/>
    <w:lvl w:ilvl="0" w:tplc="721AED1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6A55AA"/>
    <w:multiLevelType w:val="hybridMultilevel"/>
    <w:tmpl w:val="58845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A3536"/>
    <w:multiLevelType w:val="hybridMultilevel"/>
    <w:tmpl w:val="223A8C8E"/>
    <w:lvl w:ilvl="0" w:tplc="836EA9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26"/>
  </w:num>
  <w:num w:numId="5">
    <w:abstractNumId w:val="28"/>
  </w:num>
  <w:num w:numId="6">
    <w:abstractNumId w:val="27"/>
  </w:num>
  <w:num w:numId="7">
    <w:abstractNumId w:val="38"/>
  </w:num>
  <w:num w:numId="8">
    <w:abstractNumId w:val="11"/>
  </w:num>
  <w:num w:numId="9">
    <w:abstractNumId w:val="3"/>
  </w:num>
  <w:num w:numId="10">
    <w:abstractNumId w:val="2"/>
  </w:num>
  <w:num w:numId="11">
    <w:abstractNumId w:val="31"/>
  </w:num>
  <w:num w:numId="12">
    <w:abstractNumId w:val="10"/>
  </w:num>
  <w:num w:numId="13">
    <w:abstractNumId w:val="33"/>
  </w:num>
  <w:num w:numId="14">
    <w:abstractNumId w:val="14"/>
  </w:num>
  <w:num w:numId="15">
    <w:abstractNumId w:val="40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6"/>
  </w:num>
  <w:num w:numId="21">
    <w:abstractNumId w:val="22"/>
  </w:num>
  <w:num w:numId="22">
    <w:abstractNumId w:val="21"/>
  </w:num>
  <w:num w:numId="23">
    <w:abstractNumId w:val="16"/>
  </w:num>
  <w:num w:numId="24">
    <w:abstractNumId w:val="13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36"/>
  </w:num>
  <w:num w:numId="29">
    <w:abstractNumId w:val="4"/>
  </w:num>
  <w:num w:numId="30">
    <w:abstractNumId w:val="32"/>
  </w:num>
  <w:num w:numId="31">
    <w:abstractNumId w:val="8"/>
  </w:num>
  <w:num w:numId="32">
    <w:abstractNumId w:val="12"/>
  </w:num>
  <w:num w:numId="33">
    <w:abstractNumId w:val="25"/>
  </w:num>
  <w:num w:numId="34">
    <w:abstractNumId w:val="19"/>
  </w:num>
  <w:num w:numId="35">
    <w:abstractNumId w:val="39"/>
  </w:num>
  <w:num w:numId="36">
    <w:abstractNumId w:val="37"/>
  </w:num>
  <w:num w:numId="37">
    <w:abstractNumId w:val="37"/>
  </w:num>
  <w:num w:numId="38">
    <w:abstractNumId w:val="37"/>
  </w:num>
  <w:num w:numId="39">
    <w:abstractNumId w:val="37"/>
  </w:num>
  <w:num w:numId="40">
    <w:abstractNumId w:val="5"/>
  </w:num>
  <w:num w:numId="41">
    <w:abstractNumId w:val="37"/>
  </w:num>
  <w:num w:numId="42">
    <w:abstractNumId w:val="37"/>
  </w:num>
  <w:num w:numId="43">
    <w:abstractNumId w:val="15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  <w:num w:numId="48">
    <w:abstractNumId w:val="20"/>
  </w:num>
  <w:num w:numId="49">
    <w:abstractNumId w:val="18"/>
  </w:num>
  <w:num w:numId="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0E"/>
    <w:rsid w:val="00000B86"/>
    <w:rsid w:val="00000F86"/>
    <w:rsid w:val="00003E95"/>
    <w:rsid w:val="000057F4"/>
    <w:rsid w:val="0001163B"/>
    <w:rsid w:val="00011DA5"/>
    <w:rsid w:val="0001642D"/>
    <w:rsid w:val="00027226"/>
    <w:rsid w:val="00027322"/>
    <w:rsid w:val="0003105A"/>
    <w:rsid w:val="00031171"/>
    <w:rsid w:val="00034CAF"/>
    <w:rsid w:val="000373F8"/>
    <w:rsid w:val="0004017A"/>
    <w:rsid w:val="00041509"/>
    <w:rsid w:val="0004351E"/>
    <w:rsid w:val="000447BD"/>
    <w:rsid w:val="00045951"/>
    <w:rsid w:val="00045E3A"/>
    <w:rsid w:val="000503A1"/>
    <w:rsid w:val="00050C69"/>
    <w:rsid w:val="0005250B"/>
    <w:rsid w:val="00054DC0"/>
    <w:rsid w:val="00060182"/>
    <w:rsid w:val="0006088B"/>
    <w:rsid w:val="00062D97"/>
    <w:rsid w:val="00066DD1"/>
    <w:rsid w:val="00066E6A"/>
    <w:rsid w:val="0006738F"/>
    <w:rsid w:val="00067FA4"/>
    <w:rsid w:val="0007018C"/>
    <w:rsid w:val="000711FC"/>
    <w:rsid w:val="00076FEC"/>
    <w:rsid w:val="0008221C"/>
    <w:rsid w:val="00083EE4"/>
    <w:rsid w:val="000847CE"/>
    <w:rsid w:val="00085357"/>
    <w:rsid w:val="0008588F"/>
    <w:rsid w:val="00087F6D"/>
    <w:rsid w:val="00095748"/>
    <w:rsid w:val="000A2A6D"/>
    <w:rsid w:val="000A31F8"/>
    <w:rsid w:val="000A3325"/>
    <w:rsid w:val="000A5E96"/>
    <w:rsid w:val="000A6B5D"/>
    <w:rsid w:val="000B08E8"/>
    <w:rsid w:val="000B2170"/>
    <w:rsid w:val="000B218C"/>
    <w:rsid w:val="000B5E44"/>
    <w:rsid w:val="000B6784"/>
    <w:rsid w:val="000B6CC2"/>
    <w:rsid w:val="000B702B"/>
    <w:rsid w:val="000C0FD2"/>
    <w:rsid w:val="000C15A8"/>
    <w:rsid w:val="000C5CCF"/>
    <w:rsid w:val="000C67C2"/>
    <w:rsid w:val="000D0EDC"/>
    <w:rsid w:val="000D3480"/>
    <w:rsid w:val="000D4CED"/>
    <w:rsid w:val="000D4DC0"/>
    <w:rsid w:val="000D684C"/>
    <w:rsid w:val="000D7EBF"/>
    <w:rsid w:val="000E5172"/>
    <w:rsid w:val="000E7DA2"/>
    <w:rsid w:val="000F0217"/>
    <w:rsid w:val="000F02AD"/>
    <w:rsid w:val="000F06AC"/>
    <w:rsid w:val="000F1383"/>
    <w:rsid w:val="000F2002"/>
    <w:rsid w:val="000F33A7"/>
    <w:rsid w:val="000F52DB"/>
    <w:rsid w:val="000F75CB"/>
    <w:rsid w:val="00100079"/>
    <w:rsid w:val="00101B6A"/>
    <w:rsid w:val="0010290E"/>
    <w:rsid w:val="00102A34"/>
    <w:rsid w:val="0010460F"/>
    <w:rsid w:val="00107B2B"/>
    <w:rsid w:val="001110D7"/>
    <w:rsid w:val="001119AC"/>
    <w:rsid w:val="001130CD"/>
    <w:rsid w:val="00115D66"/>
    <w:rsid w:val="00120361"/>
    <w:rsid w:val="00120801"/>
    <w:rsid w:val="00126345"/>
    <w:rsid w:val="0013580E"/>
    <w:rsid w:val="001457A9"/>
    <w:rsid w:val="00152A62"/>
    <w:rsid w:val="00153840"/>
    <w:rsid w:val="001548B2"/>
    <w:rsid w:val="00155007"/>
    <w:rsid w:val="00157931"/>
    <w:rsid w:val="0016164A"/>
    <w:rsid w:val="00167B50"/>
    <w:rsid w:val="001732D7"/>
    <w:rsid w:val="00173E0C"/>
    <w:rsid w:val="00181387"/>
    <w:rsid w:val="00182D30"/>
    <w:rsid w:val="00185352"/>
    <w:rsid w:val="001872B8"/>
    <w:rsid w:val="00187C8C"/>
    <w:rsid w:val="00191E6E"/>
    <w:rsid w:val="00192BE6"/>
    <w:rsid w:val="001946F1"/>
    <w:rsid w:val="00196AC6"/>
    <w:rsid w:val="00196DCA"/>
    <w:rsid w:val="001A3824"/>
    <w:rsid w:val="001A3B13"/>
    <w:rsid w:val="001A3E22"/>
    <w:rsid w:val="001A6229"/>
    <w:rsid w:val="001A65F4"/>
    <w:rsid w:val="001A6AE0"/>
    <w:rsid w:val="001A6BF1"/>
    <w:rsid w:val="001B1892"/>
    <w:rsid w:val="001B1B47"/>
    <w:rsid w:val="001B2B18"/>
    <w:rsid w:val="001B38BD"/>
    <w:rsid w:val="001B6477"/>
    <w:rsid w:val="001C1500"/>
    <w:rsid w:val="001C584D"/>
    <w:rsid w:val="001D03BB"/>
    <w:rsid w:val="001D1BBD"/>
    <w:rsid w:val="001D5D69"/>
    <w:rsid w:val="001D5F60"/>
    <w:rsid w:val="001D6620"/>
    <w:rsid w:val="001E09D7"/>
    <w:rsid w:val="001E1805"/>
    <w:rsid w:val="001E6F00"/>
    <w:rsid w:val="001F0FED"/>
    <w:rsid w:val="001F573C"/>
    <w:rsid w:val="00201BF9"/>
    <w:rsid w:val="00205680"/>
    <w:rsid w:val="002074C3"/>
    <w:rsid w:val="00210559"/>
    <w:rsid w:val="00212A52"/>
    <w:rsid w:val="0021510B"/>
    <w:rsid w:val="00216311"/>
    <w:rsid w:val="00216C81"/>
    <w:rsid w:val="00222399"/>
    <w:rsid w:val="00223DCF"/>
    <w:rsid w:val="00224A14"/>
    <w:rsid w:val="00230876"/>
    <w:rsid w:val="00232BD6"/>
    <w:rsid w:val="00232E86"/>
    <w:rsid w:val="002412CF"/>
    <w:rsid w:val="0024246C"/>
    <w:rsid w:val="0024433B"/>
    <w:rsid w:val="00245707"/>
    <w:rsid w:val="00246512"/>
    <w:rsid w:val="0025064A"/>
    <w:rsid w:val="0025319B"/>
    <w:rsid w:val="00261C57"/>
    <w:rsid w:val="00262066"/>
    <w:rsid w:val="002654B8"/>
    <w:rsid w:val="00266275"/>
    <w:rsid w:val="0027288B"/>
    <w:rsid w:val="00280271"/>
    <w:rsid w:val="00292989"/>
    <w:rsid w:val="00295151"/>
    <w:rsid w:val="00295BDF"/>
    <w:rsid w:val="002968AC"/>
    <w:rsid w:val="002A04AC"/>
    <w:rsid w:val="002A0ED6"/>
    <w:rsid w:val="002B7A47"/>
    <w:rsid w:val="002C27F1"/>
    <w:rsid w:val="002C30E4"/>
    <w:rsid w:val="002C33DA"/>
    <w:rsid w:val="002C5124"/>
    <w:rsid w:val="002C5C06"/>
    <w:rsid w:val="002D08AD"/>
    <w:rsid w:val="002D0B90"/>
    <w:rsid w:val="002D22BD"/>
    <w:rsid w:val="002D7940"/>
    <w:rsid w:val="002E6929"/>
    <w:rsid w:val="002E6C16"/>
    <w:rsid w:val="002E7EA4"/>
    <w:rsid w:val="002F00D1"/>
    <w:rsid w:val="002F3091"/>
    <w:rsid w:val="002F53B1"/>
    <w:rsid w:val="002F5FC0"/>
    <w:rsid w:val="002F6B63"/>
    <w:rsid w:val="00304718"/>
    <w:rsid w:val="00305269"/>
    <w:rsid w:val="00307109"/>
    <w:rsid w:val="00311A35"/>
    <w:rsid w:val="00313851"/>
    <w:rsid w:val="00314F0F"/>
    <w:rsid w:val="00316B48"/>
    <w:rsid w:val="003304DB"/>
    <w:rsid w:val="00330B29"/>
    <w:rsid w:val="0033172A"/>
    <w:rsid w:val="00333AB8"/>
    <w:rsid w:val="003434F9"/>
    <w:rsid w:val="0034399E"/>
    <w:rsid w:val="00343FB5"/>
    <w:rsid w:val="0035090F"/>
    <w:rsid w:val="0035620D"/>
    <w:rsid w:val="00356C3D"/>
    <w:rsid w:val="00357E69"/>
    <w:rsid w:val="003611FE"/>
    <w:rsid w:val="00361471"/>
    <w:rsid w:val="00365D9C"/>
    <w:rsid w:val="00367FC5"/>
    <w:rsid w:val="003704D8"/>
    <w:rsid w:val="0037125A"/>
    <w:rsid w:val="0038110E"/>
    <w:rsid w:val="00383102"/>
    <w:rsid w:val="00386EB8"/>
    <w:rsid w:val="00387967"/>
    <w:rsid w:val="0039042D"/>
    <w:rsid w:val="00392F25"/>
    <w:rsid w:val="0039368C"/>
    <w:rsid w:val="003941FD"/>
    <w:rsid w:val="00394644"/>
    <w:rsid w:val="003955A7"/>
    <w:rsid w:val="003963D7"/>
    <w:rsid w:val="0039698B"/>
    <w:rsid w:val="003976E9"/>
    <w:rsid w:val="00397C8C"/>
    <w:rsid w:val="003A0191"/>
    <w:rsid w:val="003A5D0A"/>
    <w:rsid w:val="003B136D"/>
    <w:rsid w:val="003B62E4"/>
    <w:rsid w:val="003B7242"/>
    <w:rsid w:val="003B7A1C"/>
    <w:rsid w:val="003C2D8D"/>
    <w:rsid w:val="003C3C47"/>
    <w:rsid w:val="003C4487"/>
    <w:rsid w:val="003D3589"/>
    <w:rsid w:val="003E265D"/>
    <w:rsid w:val="003E58AA"/>
    <w:rsid w:val="003E7FA5"/>
    <w:rsid w:val="003F0E59"/>
    <w:rsid w:val="003F3C51"/>
    <w:rsid w:val="003F460C"/>
    <w:rsid w:val="003F5946"/>
    <w:rsid w:val="003F73CD"/>
    <w:rsid w:val="00405F19"/>
    <w:rsid w:val="00406B45"/>
    <w:rsid w:val="00410008"/>
    <w:rsid w:val="004106C9"/>
    <w:rsid w:val="00416A45"/>
    <w:rsid w:val="004176FF"/>
    <w:rsid w:val="00422BA9"/>
    <w:rsid w:val="00424C98"/>
    <w:rsid w:val="004257D8"/>
    <w:rsid w:val="00427A21"/>
    <w:rsid w:val="00427FB8"/>
    <w:rsid w:val="00432279"/>
    <w:rsid w:val="00432E7B"/>
    <w:rsid w:val="00435A0B"/>
    <w:rsid w:val="0044080D"/>
    <w:rsid w:val="00442CA7"/>
    <w:rsid w:val="00446339"/>
    <w:rsid w:val="00470049"/>
    <w:rsid w:val="004713B5"/>
    <w:rsid w:val="004729A6"/>
    <w:rsid w:val="00480EE6"/>
    <w:rsid w:val="004818B2"/>
    <w:rsid w:val="004847DF"/>
    <w:rsid w:val="00490DF9"/>
    <w:rsid w:val="00491EE3"/>
    <w:rsid w:val="00492317"/>
    <w:rsid w:val="00492A01"/>
    <w:rsid w:val="004A4FCF"/>
    <w:rsid w:val="004A5CA7"/>
    <w:rsid w:val="004A711C"/>
    <w:rsid w:val="004B0E79"/>
    <w:rsid w:val="004B4225"/>
    <w:rsid w:val="004C1829"/>
    <w:rsid w:val="004C5724"/>
    <w:rsid w:val="004D147E"/>
    <w:rsid w:val="004D1FC6"/>
    <w:rsid w:val="004D2E3F"/>
    <w:rsid w:val="004D7483"/>
    <w:rsid w:val="004E08F1"/>
    <w:rsid w:val="004E1D9B"/>
    <w:rsid w:val="004E40B2"/>
    <w:rsid w:val="004F1D41"/>
    <w:rsid w:val="004F4799"/>
    <w:rsid w:val="004F603F"/>
    <w:rsid w:val="005007A4"/>
    <w:rsid w:val="00500D06"/>
    <w:rsid w:val="0050386C"/>
    <w:rsid w:val="00505E70"/>
    <w:rsid w:val="00507FF3"/>
    <w:rsid w:val="00510B97"/>
    <w:rsid w:val="00511E5B"/>
    <w:rsid w:val="0051200D"/>
    <w:rsid w:val="00515150"/>
    <w:rsid w:val="00517995"/>
    <w:rsid w:val="00524989"/>
    <w:rsid w:val="005276FD"/>
    <w:rsid w:val="005327CC"/>
    <w:rsid w:val="005328B3"/>
    <w:rsid w:val="005346CA"/>
    <w:rsid w:val="00534D99"/>
    <w:rsid w:val="00535AB3"/>
    <w:rsid w:val="0054710A"/>
    <w:rsid w:val="005475D6"/>
    <w:rsid w:val="00551A0A"/>
    <w:rsid w:val="005556E3"/>
    <w:rsid w:val="005567EA"/>
    <w:rsid w:val="00561FB8"/>
    <w:rsid w:val="00563A9A"/>
    <w:rsid w:val="00564E38"/>
    <w:rsid w:val="0056631D"/>
    <w:rsid w:val="00567ECA"/>
    <w:rsid w:val="0057254B"/>
    <w:rsid w:val="005731E5"/>
    <w:rsid w:val="005736F1"/>
    <w:rsid w:val="00574360"/>
    <w:rsid w:val="00580801"/>
    <w:rsid w:val="00582CA8"/>
    <w:rsid w:val="005843C4"/>
    <w:rsid w:val="005845EE"/>
    <w:rsid w:val="00591384"/>
    <w:rsid w:val="00592522"/>
    <w:rsid w:val="005A093F"/>
    <w:rsid w:val="005A1FAA"/>
    <w:rsid w:val="005A33C9"/>
    <w:rsid w:val="005A5016"/>
    <w:rsid w:val="005B118F"/>
    <w:rsid w:val="005B1C33"/>
    <w:rsid w:val="005B480C"/>
    <w:rsid w:val="005B492A"/>
    <w:rsid w:val="005B6813"/>
    <w:rsid w:val="005C17DC"/>
    <w:rsid w:val="005C3145"/>
    <w:rsid w:val="005C3F7C"/>
    <w:rsid w:val="005C4606"/>
    <w:rsid w:val="005D5FA1"/>
    <w:rsid w:val="005D67FA"/>
    <w:rsid w:val="005E0F78"/>
    <w:rsid w:val="005E1B49"/>
    <w:rsid w:val="005E3A3D"/>
    <w:rsid w:val="005E40AB"/>
    <w:rsid w:val="005E51A2"/>
    <w:rsid w:val="005F7B25"/>
    <w:rsid w:val="00600089"/>
    <w:rsid w:val="00602374"/>
    <w:rsid w:val="00605515"/>
    <w:rsid w:val="00607459"/>
    <w:rsid w:val="00610BB0"/>
    <w:rsid w:val="00610CAF"/>
    <w:rsid w:val="00611F31"/>
    <w:rsid w:val="00614ADE"/>
    <w:rsid w:val="00615641"/>
    <w:rsid w:val="006202CF"/>
    <w:rsid w:val="0062047B"/>
    <w:rsid w:val="00624495"/>
    <w:rsid w:val="006245D8"/>
    <w:rsid w:val="006305EB"/>
    <w:rsid w:val="0063092F"/>
    <w:rsid w:val="00630BF8"/>
    <w:rsid w:val="00634698"/>
    <w:rsid w:val="00641BA7"/>
    <w:rsid w:val="00652FA1"/>
    <w:rsid w:val="00655A31"/>
    <w:rsid w:val="00655A41"/>
    <w:rsid w:val="00656E49"/>
    <w:rsid w:val="00661666"/>
    <w:rsid w:val="00662DBF"/>
    <w:rsid w:val="0066773B"/>
    <w:rsid w:val="00670D2A"/>
    <w:rsid w:val="00681570"/>
    <w:rsid w:val="006826E9"/>
    <w:rsid w:val="0068278D"/>
    <w:rsid w:val="00683721"/>
    <w:rsid w:val="0068686A"/>
    <w:rsid w:val="006900AB"/>
    <w:rsid w:val="00692BDE"/>
    <w:rsid w:val="00692DC5"/>
    <w:rsid w:val="00693797"/>
    <w:rsid w:val="0069429B"/>
    <w:rsid w:val="006945D6"/>
    <w:rsid w:val="006946F1"/>
    <w:rsid w:val="00697CB1"/>
    <w:rsid w:val="006A0B41"/>
    <w:rsid w:val="006A0E90"/>
    <w:rsid w:val="006A3FCA"/>
    <w:rsid w:val="006A5FB2"/>
    <w:rsid w:val="006B6227"/>
    <w:rsid w:val="006B6D37"/>
    <w:rsid w:val="006B7564"/>
    <w:rsid w:val="006C658B"/>
    <w:rsid w:val="006D0B35"/>
    <w:rsid w:val="006D1521"/>
    <w:rsid w:val="006D515F"/>
    <w:rsid w:val="006D51FB"/>
    <w:rsid w:val="006E47D1"/>
    <w:rsid w:val="006F1794"/>
    <w:rsid w:val="006F1A86"/>
    <w:rsid w:val="006F2C5D"/>
    <w:rsid w:val="006F303E"/>
    <w:rsid w:val="006F52DA"/>
    <w:rsid w:val="006F750A"/>
    <w:rsid w:val="006F7AE3"/>
    <w:rsid w:val="007031D1"/>
    <w:rsid w:val="0070790A"/>
    <w:rsid w:val="0071036D"/>
    <w:rsid w:val="0071044F"/>
    <w:rsid w:val="00711D60"/>
    <w:rsid w:val="0071502B"/>
    <w:rsid w:val="0071774E"/>
    <w:rsid w:val="00720081"/>
    <w:rsid w:val="00720D65"/>
    <w:rsid w:val="00721ECA"/>
    <w:rsid w:val="00724585"/>
    <w:rsid w:val="00727FFC"/>
    <w:rsid w:val="0073032F"/>
    <w:rsid w:val="0073312A"/>
    <w:rsid w:val="007344E3"/>
    <w:rsid w:val="00734AC7"/>
    <w:rsid w:val="00734FB8"/>
    <w:rsid w:val="00735138"/>
    <w:rsid w:val="00735C19"/>
    <w:rsid w:val="00735D95"/>
    <w:rsid w:val="0074365E"/>
    <w:rsid w:val="00744DE3"/>
    <w:rsid w:val="007458DE"/>
    <w:rsid w:val="00747E5E"/>
    <w:rsid w:val="00750576"/>
    <w:rsid w:val="00750CBC"/>
    <w:rsid w:val="00752E43"/>
    <w:rsid w:val="007533D9"/>
    <w:rsid w:val="00754822"/>
    <w:rsid w:val="00760DFB"/>
    <w:rsid w:val="00761ED3"/>
    <w:rsid w:val="00762E59"/>
    <w:rsid w:val="007663B4"/>
    <w:rsid w:val="007726C5"/>
    <w:rsid w:val="00772C51"/>
    <w:rsid w:val="00780B38"/>
    <w:rsid w:val="007937BC"/>
    <w:rsid w:val="00797BE6"/>
    <w:rsid w:val="007A4397"/>
    <w:rsid w:val="007A4E5C"/>
    <w:rsid w:val="007A5637"/>
    <w:rsid w:val="007A7867"/>
    <w:rsid w:val="007A79B9"/>
    <w:rsid w:val="007B2D7C"/>
    <w:rsid w:val="007B4CA5"/>
    <w:rsid w:val="007B6266"/>
    <w:rsid w:val="007B77C7"/>
    <w:rsid w:val="007C1B44"/>
    <w:rsid w:val="007C3828"/>
    <w:rsid w:val="007C516A"/>
    <w:rsid w:val="007C75C8"/>
    <w:rsid w:val="007D4323"/>
    <w:rsid w:val="007D4373"/>
    <w:rsid w:val="007D545C"/>
    <w:rsid w:val="007D7863"/>
    <w:rsid w:val="007E1EE0"/>
    <w:rsid w:val="007E2320"/>
    <w:rsid w:val="007E2A4C"/>
    <w:rsid w:val="007E2B64"/>
    <w:rsid w:val="007E73D4"/>
    <w:rsid w:val="007F1524"/>
    <w:rsid w:val="007F387F"/>
    <w:rsid w:val="007F6CEC"/>
    <w:rsid w:val="007F7998"/>
    <w:rsid w:val="008034A9"/>
    <w:rsid w:val="008035DF"/>
    <w:rsid w:val="00811166"/>
    <w:rsid w:val="0081714E"/>
    <w:rsid w:val="00822844"/>
    <w:rsid w:val="00825B52"/>
    <w:rsid w:val="008265AE"/>
    <w:rsid w:val="00827BE0"/>
    <w:rsid w:val="0083117C"/>
    <w:rsid w:val="00832E8D"/>
    <w:rsid w:val="00833095"/>
    <w:rsid w:val="00837F81"/>
    <w:rsid w:val="00844D1F"/>
    <w:rsid w:val="0085674E"/>
    <w:rsid w:val="008603A0"/>
    <w:rsid w:val="00861338"/>
    <w:rsid w:val="00863FF2"/>
    <w:rsid w:val="00866FE1"/>
    <w:rsid w:val="00867C8A"/>
    <w:rsid w:val="00872123"/>
    <w:rsid w:val="0087280E"/>
    <w:rsid w:val="00874405"/>
    <w:rsid w:val="00877C4A"/>
    <w:rsid w:val="0088029D"/>
    <w:rsid w:val="00880C0B"/>
    <w:rsid w:val="00880D45"/>
    <w:rsid w:val="00881299"/>
    <w:rsid w:val="008827ED"/>
    <w:rsid w:val="008829BE"/>
    <w:rsid w:val="008841C1"/>
    <w:rsid w:val="00891B8D"/>
    <w:rsid w:val="00894311"/>
    <w:rsid w:val="00897DA6"/>
    <w:rsid w:val="008A373F"/>
    <w:rsid w:val="008A7B41"/>
    <w:rsid w:val="008B15CB"/>
    <w:rsid w:val="008B595B"/>
    <w:rsid w:val="008B6B22"/>
    <w:rsid w:val="008B7767"/>
    <w:rsid w:val="008C5C6B"/>
    <w:rsid w:val="008D0D98"/>
    <w:rsid w:val="008D206D"/>
    <w:rsid w:val="008D2EA7"/>
    <w:rsid w:val="008D39B1"/>
    <w:rsid w:val="008D3A09"/>
    <w:rsid w:val="008D52C0"/>
    <w:rsid w:val="008D5A68"/>
    <w:rsid w:val="008D6105"/>
    <w:rsid w:val="008E06F7"/>
    <w:rsid w:val="008E71BC"/>
    <w:rsid w:val="008F0B43"/>
    <w:rsid w:val="008F1BCD"/>
    <w:rsid w:val="008F47D0"/>
    <w:rsid w:val="008F5FAB"/>
    <w:rsid w:val="008F78CE"/>
    <w:rsid w:val="0090129A"/>
    <w:rsid w:val="009107B9"/>
    <w:rsid w:val="009111A2"/>
    <w:rsid w:val="00915600"/>
    <w:rsid w:val="00921F94"/>
    <w:rsid w:val="009226C0"/>
    <w:rsid w:val="00922DFD"/>
    <w:rsid w:val="0092523E"/>
    <w:rsid w:val="009252AD"/>
    <w:rsid w:val="00930FA3"/>
    <w:rsid w:val="00931E7C"/>
    <w:rsid w:val="00931EAF"/>
    <w:rsid w:val="0094070A"/>
    <w:rsid w:val="00942A90"/>
    <w:rsid w:val="0095273F"/>
    <w:rsid w:val="00953D3C"/>
    <w:rsid w:val="009603BF"/>
    <w:rsid w:val="00960C4A"/>
    <w:rsid w:val="0096131C"/>
    <w:rsid w:val="00962A37"/>
    <w:rsid w:val="009637C8"/>
    <w:rsid w:val="0096433A"/>
    <w:rsid w:val="00965344"/>
    <w:rsid w:val="009739D8"/>
    <w:rsid w:val="0097445E"/>
    <w:rsid w:val="009855A8"/>
    <w:rsid w:val="00991030"/>
    <w:rsid w:val="009929DE"/>
    <w:rsid w:val="00994A3B"/>
    <w:rsid w:val="009950B8"/>
    <w:rsid w:val="0099526E"/>
    <w:rsid w:val="009A79A6"/>
    <w:rsid w:val="009B0971"/>
    <w:rsid w:val="009B588E"/>
    <w:rsid w:val="009B6FC7"/>
    <w:rsid w:val="009B7CE4"/>
    <w:rsid w:val="009C56F0"/>
    <w:rsid w:val="009C6F9C"/>
    <w:rsid w:val="009C7F39"/>
    <w:rsid w:val="009D0081"/>
    <w:rsid w:val="009D27A0"/>
    <w:rsid w:val="009D32A8"/>
    <w:rsid w:val="009D465B"/>
    <w:rsid w:val="009D4848"/>
    <w:rsid w:val="009D53B6"/>
    <w:rsid w:val="009D7AC7"/>
    <w:rsid w:val="009E067B"/>
    <w:rsid w:val="009E207C"/>
    <w:rsid w:val="009E6B24"/>
    <w:rsid w:val="009F1EDF"/>
    <w:rsid w:val="009F21B8"/>
    <w:rsid w:val="009F3112"/>
    <w:rsid w:val="009F434F"/>
    <w:rsid w:val="009F5EA4"/>
    <w:rsid w:val="009F7F71"/>
    <w:rsid w:val="00A00447"/>
    <w:rsid w:val="00A035F3"/>
    <w:rsid w:val="00A03C30"/>
    <w:rsid w:val="00A04846"/>
    <w:rsid w:val="00A06773"/>
    <w:rsid w:val="00A07466"/>
    <w:rsid w:val="00A0758B"/>
    <w:rsid w:val="00A11630"/>
    <w:rsid w:val="00A11AB1"/>
    <w:rsid w:val="00A15607"/>
    <w:rsid w:val="00A157D2"/>
    <w:rsid w:val="00A16518"/>
    <w:rsid w:val="00A167D0"/>
    <w:rsid w:val="00A20161"/>
    <w:rsid w:val="00A2203B"/>
    <w:rsid w:val="00A30095"/>
    <w:rsid w:val="00A307B5"/>
    <w:rsid w:val="00A321E1"/>
    <w:rsid w:val="00A34F43"/>
    <w:rsid w:val="00A351E8"/>
    <w:rsid w:val="00A36E04"/>
    <w:rsid w:val="00A41267"/>
    <w:rsid w:val="00A4581F"/>
    <w:rsid w:val="00A46831"/>
    <w:rsid w:val="00A5022D"/>
    <w:rsid w:val="00A54CA4"/>
    <w:rsid w:val="00A61129"/>
    <w:rsid w:val="00A65A25"/>
    <w:rsid w:val="00A660E7"/>
    <w:rsid w:val="00A7012B"/>
    <w:rsid w:val="00A71130"/>
    <w:rsid w:val="00A7213F"/>
    <w:rsid w:val="00A738E7"/>
    <w:rsid w:val="00A75088"/>
    <w:rsid w:val="00A75378"/>
    <w:rsid w:val="00A8117F"/>
    <w:rsid w:val="00A817C6"/>
    <w:rsid w:val="00A82E42"/>
    <w:rsid w:val="00A8424B"/>
    <w:rsid w:val="00A862F7"/>
    <w:rsid w:val="00A86919"/>
    <w:rsid w:val="00A86B6A"/>
    <w:rsid w:val="00A92BA5"/>
    <w:rsid w:val="00A937FA"/>
    <w:rsid w:val="00A97667"/>
    <w:rsid w:val="00AA16C3"/>
    <w:rsid w:val="00AA3736"/>
    <w:rsid w:val="00AA38C7"/>
    <w:rsid w:val="00AA3DAF"/>
    <w:rsid w:val="00AA48BB"/>
    <w:rsid w:val="00AA6416"/>
    <w:rsid w:val="00AB33EB"/>
    <w:rsid w:val="00AC0D4D"/>
    <w:rsid w:val="00AC329F"/>
    <w:rsid w:val="00AC5F1C"/>
    <w:rsid w:val="00AD18EC"/>
    <w:rsid w:val="00AD514F"/>
    <w:rsid w:val="00AE165C"/>
    <w:rsid w:val="00AE6D5F"/>
    <w:rsid w:val="00AF3F31"/>
    <w:rsid w:val="00AF4A8F"/>
    <w:rsid w:val="00B009B2"/>
    <w:rsid w:val="00B021C4"/>
    <w:rsid w:val="00B11CC5"/>
    <w:rsid w:val="00B12E40"/>
    <w:rsid w:val="00B1528F"/>
    <w:rsid w:val="00B23BC9"/>
    <w:rsid w:val="00B2688D"/>
    <w:rsid w:val="00B2725B"/>
    <w:rsid w:val="00B328B6"/>
    <w:rsid w:val="00B33CC0"/>
    <w:rsid w:val="00B3403E"/>
    <w:rsid w:val="00B35D11"/>
    <w:rsid w:val="00B37D71"/>
    <w:rsid w:val="00B37EC3"/>
    <w:rsid w:val="00B407DC"/>
    <w:rsid w:val="00B44E13"/>
    <w:rsid w:val="00B45930"/>
    <w:rsid w:val="00B472AF"/>
    <w:rsid w:val="00B502A3"/>
    <w:rsid w:val="00B52FF3"/>
    <w:rsid w:val="00B53FB3"/>
    <w:rsid w:val="00B53FCD"/>
    <w:rsid w:val="00B54236"/>
    <w:rsid w:val="00B57F5E"/>
    <w:rsid w:val="00B61DB8"/>
    <w:rsid w:val="00B63D2F"/>
    <w:rsid w:val="00B6464B"/>
    <w:rsid w:val="00B64CE2"/>
    <w:rsid w:val="00B756B3"/>
    <w:rsid w:val="00B7677D"/>
    <w:rsid w:val="00B832FF"/>
    <w:rsid w:val="00B850C8"/>
    <w:rsid w:val="00B8628C"/>
    <w:rsid w:val="00B90C1F"/>
    <w:rsid w:val="00B92B5D"/>
    <w:rsid w:val="00B93357"/>
    <w:rsid w:val="00B97C40"/>
    <w:rsid w:val="00BA11FC"/>
    <w:rsid w:val="00BA27F3"/>
    <w:rsid w:val="00BA4E1A"/>
    <w:rsid w:val="00BA4E25"/>
    <w:rsid w:val="00BA7DC4"/>
    <w:rsid w:val="00BB06D9"/>
    <w:rsid w:val="00BC1B2C"/>
    <w:rsid w:val="00BC5BE0"/>
    <w:rsid w:val="00BE41FA"/>
    <w:rsid w:val="00BF43BC"/>
    <w:rsid w:val="00BF52A3"/>
    <w:rsid w:val="00BF66FC"/>
    <w:rsid w:val="00BF6A14"/>
    <w:rsid w:val="00BF7143"/>
    <w:rsid w:val="00C00EEF"/>
    <w:rsid w:val="00C04859"/>
    <w:rsid w:val="00C06118"/>
    <w:rsid w:val="00C073BB"/>
    <w:rsid w:val="00C07931"/>
    <w:rsid w:val="00C16D6B"/>
    <w:rsid w:val="00C22C61"/>
    <w:rsid w:val="00C22EE7"/>
    <w:rsid w:val="00C23D57"/>
    <w:rsid w:val="00C25865"/>
    <w:rsid w:val="00C26CF3"/>
    <w:rsid w:val="00C27775"/>
    <w:rsid w:val="00C4277C"/>
    <w:rsid w:val="00C57802"/>
    <w:rsid w:val="00C6588B"/>
    <w:rsid w:val="00C7238D"/>
    <w:rsid w:val="00C7245F"/>
    <w:rsid w:val="00C72AEB"/>
    <w:rsid w:val="00C72C3A"/>
    <w:rsid w:val="00C72EF8"/>
    <w:rsid w:val="00C74BE2"/>
    <w:rsid w:val="00C75DAF"/>
    <w:rsid w:val="00C77B1D"/>
    <w:rsid w:val="00C81AA3"/>
    <w:rsid w:val="00C821C4"/>
    <w:rsid w:val="00C82C1C"/>
    <w:rsid w:val="00C850D3"/>
    <w:rsid w:val="00C92CB7"/>
    <w:rsid w:val="00C94DC7"/>
    <w:rsid w:val="00C95131"/>
    <w:rsid w:val="00C96537"/>
    <w:rsid w:val="00CA30A5"/>
    <w:rsid w:val="00CA3703"/>
    <w:rsid w:val="00CB0F0C"/>
    <w:rsid w:val="00CB396D"/>
    <w:rsid w:val="00CB39F6"/>
    <w:rsid w:val="00CB589F"/>
    <w:rsid w:val="00CB5A01"/>
    <w:rsid w:val="00CC0589"/>
    <w:rsid w:val="00CC0B63"/>
    <w:rsid w:val="00CC6B88"/>
    <w:rsid w:val="00CC77A9"/>
    <w:rsid w:val="00CD2015"/>
    <w:rsid w:val="00CD2E29"/>
    <w:rsid w:val="00CD4BAF"/>
    <w:rsid w:val="00CD4E9F"/>
    <w:rsid w:val="00CD5F2C"/>
    <w:rsid w:val="00CE34D3"/>
    <w:rsid w:val="00CE5B48"/>
    <w:rsid w:val="00CF4DFB"/>
    <w:rsid w:val="00CF5B1E"/>
    <w:rsid w:val="00CF6C4C"/>
    <w:rsid w:val="00CF73CD"/>
    <w:rsid w:val="00D0099C"/>
    <w:rsid w:val="00D03246"/>
    <w:rsid w:val="00D04025"/>
    <w:rsid w:val="00D04FF3"/>
    <w:rsid w:val="00D06101"/>
    <w:rsid w:val="00D07EF5"/>
    <w:rsid w:val="00D1159D"/>
    <w:rsid w:val="00D1254A"/>
    <w:rsid w:val="00D12BEF"/>
    <w:rsid w:val="00D14347"/>
    <w:rsid w:val="00D2082F"/>
    <w:rsid w:val="00D259B3"/>
    <w:rsid w:val="00D2649D"/>
    <w:rsid w:val="00D2713F"/>
    <w:rsid w:val="00D3212D"/>
    <w:rsid w:val="00D323F3"/>
    <w:rsid w:val="00D35237"/>
    <w:rsid w:val="00D433C0"/>
    <w:rsid w:val="00D43C8D"/>
    <w:rsid w:val="00D43D30"/>
    <w:rsid w:val="00D46F28"/>
    <w:rsid w:val="00D46F29"/>
    <w:rsid w:val="00D47633"/>
    <w:rsid w:val="00D51076"/>
    <w:rsid w:val="00D53EEF"/>
    <w:rsid w:val="00D60515"/>
    <w:rsid w:val="00D63364"/>
    <w:rsid w:val="00D643E0"/>
    <w:rsid w:val="00D64B04"/>
    <w:rsid w:val="00D6756B"/>
    <w:rsid w:val="00D714D2"/>
    <w:rsid w:val="00D7258B"/>
    <w:rsid w:val="00D7429D"/>
    <w:rsid w:val="00D74AD1"/>
    <w:rsid w:val="00D773D0"/>
    <w:rsid w:val="00D92B24"/>
    <w:rsid w:val="00D92CCA"/>
    <w:rsid w:val="00DA262A"/>
    <w:rsid w:val="00DA356D"/>
    <w:rsid w:val="00DA367A"/>
    <w:rsid w:val="00DA4F8A"/>
    <w:rsid w:val="00DA5E16"/>
    <w:rsid w:val="00DB2D27"/>
    <w:rsid w:val="00DB3929"/>
    <w:rsid w:val="00DC090C"/>
    <w:rsid w:val="00DC11B6"/>
    <w:rsid w:val="00DC2155"/>
    <w:rsid w:val="00DC2F3A"/>
    <w:rsid w:val="00DC59F9"/>
    <w:rsid w:val="00DC7570"/>
    <w:rsid w:val="00DD1AC3"/>
    <w:rsid w:val="00DD47F0"/>
    <w:rsid w:val="00DD510E"/>
    <w:rsid w:val="00DD57E7"/>
    <w:rsid w:val="00DD66FA"/>
    <w:rsid w:val="00DD6922"/>
    <w:rsid w:val="00DD6AAD"/>
    <w:rsid w:val="00DE3F63"/>
    <w:rsid w:val="00DF4B10"/>
    <w:rsid w:val="00DF5767"/>
    <w:rsid w:val="00DF5B6A"/>
    <w:rsid w:val="00DF6E7E"/>
    <w:rsid w:val="00DF7914"/>
    <w:rsid w:val="00DF7ACA"/>
    <w:rsid w:val="00E025F9"/>
    <w:rsid w:val="00E0380C"/>
    <w:rsid w:val="00E06DC3"/>
    <w:rsid w:val="00E0772E"/>
    <w:rsid w:val="00E07EA2"/>
    <w:rsid w:val="00E120DC"/>
    <w:rsid w:val="00E13DCE"/>
    <w:rsid w:val="00E14D0E"/>
    <w:rsid w:val="00E15267"/>
    <w:rsid w:val="00E20499"/>
    <w:rsid w:val="00E209B6"/>
    <w:rsid w:val="00E2123B"/>
    <w:rsid w:val="00E23692"/>
    <w:rsid w:val="00E245F6"/>
    <w:rsid w:val="00E27379"/>
    <w:rsid w:val="00E301EC"/>
    <w:rsid w:val="00E3316A"/>
    <w:rsid w:val="00E338A3"/>
    <w:rsid w:val="00E33B0D"/>
    <w:rsid w:val="00E33BD5"/>
    <w:rsid w:val="00E33F95"/>
    <w:rsid w:val="00E36168"/>
    <w:rsid w:val="00E41242"/>
    <w:rsid w:val="00E42FF4"/>
    <w:rsid w:val="00E444A8"/>
    <w:rsid w:val="00E44D15"/>
    <w:rsid w:val="00E47305"/>
    <w:rsid w:val="00E613ED"/>
    <w:rsid w:val="00E655A7"/>
    <w:rsid w:val="00E70CFB"/>
    <w:rsid w:val="00E718A1"/>
    <w:rsid w:val="00E75652"/>
    <w:rsid w:val="00E76028"/>
    <w:rsid w:val="00E76663"/>
    <w:rsid w:val="00E77EE4"/>
    <w:rsid w:val="00E8077E"/>
    <w:rsid w:val="00E86095"/>
    <w:rsid w:val="00E910F3"/>
    <w:rsid w:val="00E91D6F"/>
    <w:rsid w:val="00E91DA3"/>
    <w:rsid w:val="00E92DA6"/>
    <w:rsid w:val="00E93FDE"/>
    <w:rsid w:val="00E95AE6"/>
    <w:rsid w:val="00E9726D"/>
    <w:rsid w:val="00E97628"/>
    <w:rsid w:val="00EA173E"/>
    <w:rsid w:val="00EA2C3E"/>
    <w:rsid w:val="00EA3AB2"/>
    <w:rsid w:val="00EA5A9E"/>
    <w:rsid w:val="00EB1390"/>
    <w:rsid w:val="00EB27AC"/>
    <w:rsid w:val="00EB27C0"/>
    <w:rsid w:val="00EB40A5"/>
    <w:rsid w:val="00EB4AFA"/>
    <w:rsid w:val="00EB53F5"/>
    <w:rsid w:val="00EB56C1"/>
    <w:rsid w:val="00EB6864"/>
    <w:rsid w:val="00EB78AA"/>
    <w:rsid w:val="00EC1C40"/>
    <w:rsid w:val="00EC2D17"/>
    <w:rsid w:val="00EC43A7"/>
    <w:rsid w:val="00EC4DA5"/>
    <w:rsid w:val="00ED6C00"/>
    <w:rsid w:val="00ED7898"/>
    <w:rsid w:val="00EE3380"/>
    <w:rsid w:val="00EE394B"/>
    <w:rsid w:val="00EE48EE"/>
    <w:rsid w:val="00EE51B8"/>
    <w:rsid w:val="00EF0069"/>
    <w:rsid w:val="00EF1EB7"/>
    <w:rsid w:val="00EF5C05"/>
    <w:rsid w:val="00EF6DC1"/>
    <w:rsid w:val="00EF78E3"/>
    <w:rsid w:val="00F00391"/>
    <w:rsid w:val="00F06207"/>
    <w:rsid w:val="00F07ED4"/>
    <w:rsid w:val="00F13634"/>
    <w:rsid w:val="00F13702"/>
    <w:rsid w:val="00F147A9"/>
    <w:rsid w:val="00F15A24"/>
    <w:rsid w:val="00F15BFF"/>
    <w:rsid w:val="00F1616C"/>
    <w:rsid w:val="00F20C15"/>
    <w:rsid w:val="00F235EC"/>
    <w:rsid w:val="00F30F39"/>
    <w:rsid w:val="00F32642"/>
    <w:rsid w:val="00F3798C"/>
    <w:rsid w:val="00F40EFF"/>
    <w:rsid w:val="00F43DB8"/>
    <w:rsid w:val="00F44CA9"/>
    <w:rsid w:val="00F46457"/>
    <w:rsid w:val="00F56354"/>
    <w:rsid w:val="00F57F4A"/>
    <w:rsid w:val="00F60888"/>
    <w:rsid w:val="00F60B58"/>
    <w:rsid w:val="00F662FC"/>
    <w:rsid w:val="00F751DF"/>
    <w:rsid w:val="00F779EF"/>
    <w:rsid w:val="00F83B19"/>
    <w:rsid w:val="00F9007F"/>
    <w:rsid w:val="00F95C28"/>
    <w:rsid w:val="00FA0B81"/>
    <w:rsid w:val="00FA1677"/>
    <w:rsid w:val="00FA198D"/>
    <w:rsid w:val="00FA6673"/>
    <w:rsid w:val="00FA6CE7"/>
    <w:rsid w:val="00FA79F3"/>
    <w:rsid w:val="00FB0B4B"/>
    <w:rsid w:val="00FB509D"/>
    <w:rsid w:val="00FB7A43"/>
    <w:rsid w:val="00FC74F0"/>
    <w:rsid w:val="00FD4731"/>
    <w:rsid w:val="00FD4A14"/>
    <w:rsid w:val="00FD5382"/>
    <w:rsid w:val="00FE0A79"/>
    <w:rsid w:val="00FE51E2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57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FF3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5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95C28"/>
    <w:pPr>
      <w:keepNext/>
      <w:autoSpaceDE w:val="0"/>
      <w:autoSpaceDN w:val="0"/>
      <w:adjustRightInd w:val="0"/>
      <w:outlineLvl w:val="1"/>
    </w:pPr>
    <w:rPr>
      <w:rFonts w:ascii="Futura Md BT" w:hAnsi="Futura Md BT"/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95C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5C28"/>
    <w:pPr>
      <w:tabs>
        <w:tab w:val="center" w:pos="4819"/>
        <w:tab w:val="right" w:pos="9638"/>
      </w:tabs>
    </w:pPr>
  </w:style>
  <w:style w:type="character" w:styleId="Numeropagina">
    <w:name w:val="page number"/>
    <w:rsid w:val="00F95C28"/>
    <w:rPr>
      <w:rFonts w:ascii="Garamond" w:hAnsi="Garamond"/>
      <w:i/>
      <w:sz w:val="20"/>
    </w:rPr>
  </w:style>
  <w:style w:type="paragraph" w:styleId="Corpotesto">
    <w:name w:val="Body Text"/>
    <w:basedOn w:val="Normale"/>
    <w:rsid w:val="00101B6A"/>
    <w:pPr>
      <w:jc w:val="both"/>
    </w:pPr>
    <w:rPr>
      <w:rFonts w:ascii="Garamond" w:hAnsi="Garamond"/>
    </w:rPr>
  </w:style>
  <w:style w:type="paragraph" w:styleId="Corpodeltesto2">
    <w:name w:val="Body Text 2"/>
    <w:basedOn w:val="Normale"/>
    <w:rsid w:val="00101B6A"/>
    <w:pPr>
      <w:jc w:val="both"/>
    </w:pPr>
    <w:rPr>
      <w:rFonts w:ascii="Garamond" w:hAnsi="Garamond"/>
      <w:color w:val="000000"/>
    </w:rPr>
  </w:style>
  <w:style w:type="paragraph" w:styleId="Testofumetto">
    <w:name w:val="Balloon Text"/>
    <w:basedOn w:val="Normale"/>
    <w:semiHidden/>
    <w:rsid w:val="00735D95"/>
    <w:rPr>
      <w:rFonts w:ascii="Tahoma" w:hAnsi="Tahoma" w:cs="Tahoma"/>
      <w:sz w:val="16"/>
      <w:szCs w:val="16"/>
    </w:rPr>
  </w:style>
  <w:style w:type="character" w:customStyle="1" w:styleId="StileMessaggioDiPostaElettronica21">
    <w:name w:val="StileMessaggioDiPostaElettronica21"/>
    <w:semiHidden/>
    <w:rsid w:val="00DC59F9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Collegamentoipertestuale">
    <w:name w:val="Hyperlink"/>
    <w:rsid w:val="00FA79F3"/>
    <w:rPr>
      <w:color w:val="0000FF"/>
      <w:u w:val="single"/>
    </w:rPr>
  </w:style>
  <w:style w:type="character" w:styleId="Enfasigrassetto">
    <w:name w:val="Strong"/>
    <w:qFormat/>
    <w:rsid w:val="00FA79F3"/>
    <w:rPr>
      <w:b/>
      <w:bCs/>
    </w:rPr>
  </w:style>
  <w:style w:type="paragraph" w:styleId="NormaleWeb">
    <w:name w:val="Normal (Web)"/>
    <w:basedOn w:val="Normale"/>
    <w:rsid w:val="00492317"/>
    <w:pPr>
      <w:spacing w:before="100" w:beforeAutospacing="1" w:after="100" w:afterAutospacing="1"/>
    </w:pPr>
  </w:style>
  <w:style w:type="paragraph" w:customStyle="1" w:styleId="testosommario1">
    <w:name w:val="testosommario1"/>
    <w:basedOn w:val="Normale"/>
    <w:rsid w:val="008F0B43"/>
    <w:pPr>
      <w:spacing w:before="134"/>
    </w:pPr>
    <w:rPr>
      <w:color w:val="464646"/>
      <w:sz w:val="19"/>
      <w:szCs w:val="19"/>
    </w:rPr>
  </w:style>
  <w:style w:type="paragraph" w:customStyle="1" w:styleId="Default">
    <w:name w:val="Default"/>
    <w:rsid w:val="00CB39F6"/>
    <w:pPr>
      <w:widowControl w:val="0"/>
      <w:autoSpaceDE w:val="0"/>
      <w:autoSpaceDN w:val="0"/>
      <w:adjustRightInd w:val="0"/>
    </w:pPr>
    <w:rPr>
      <w:rFonts w:ascii="Futura Md BT" w:eastAsiaTheme="minorEastAsia" w:hAnsi="Futura Md BT" w:cs="Futura Md BT"/>
      <w:color w:val="000000"/>
      <w:sz w:val="24"/>
      <w:szCs w:val="24"/>
    </w:rPr>
  </w:style>
  <w:style w:type="paragraph" w:customStyle="1" w:styleId="default0">
    <w:name w:val="default"/>
    <w:basedOn w:val="Normale"/>
    <w:rsid w:val="000057F4"/>
    <w:pPr>
      <w:autoSpaceDE w:val="0"/>
      <w:autoSpaceDN w:val="0"/>
    </w:pPr>
    <w:rPr>
      <w:rFonts w:ascii="Futura Md BT" w:eastAsiaTheme="minorHAnsi" w:hAnsi="Futura Md BT"/>
      <w:color w:val="000000"/>
    </w:rPr>
  </w:style>
  <w:style w:type="paragraph" w:styleId="Paragrafoelenco">
    <w:name w:val="List Paragraph"/>
    <w:basedOn w:val="Normale"/>
    <w:uiPriority w:val="34"/>
    <w:qFormat/>
    <w:rsid w:val="00BA4E25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6164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6164A"/>
    <w:rPr>
      <w:rFonts w:ascii="Consolas" w:hAnsi="Consolas"/>
      <w:sz w:val="21"/>
      <w:szCs w:val="21"/>
    </w:rPr>
  </w:style>
  <w:style w:type="paragraph" w:customStyle="1" w:styleId="base">
    <w:name w:val="base"/>
    <w:basedOn w:val="Normale"/>
    <w:rsid w:val="00A11630"/>
    <w:pPr>
      <w:spacing w:after="120" w:line="320" w:lineRule="atLeas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B867-A6C4-495E-A586-D1122FC2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2009-01-29T13:03:00Z</cp:lastPrinted>
  <dcterms:created xsi:type="dcterms:W3CDTF">2021-06-08T14:18:00Z</dcterms:created>
  <dcterms:modified xsi:type="dcterms:W3CDTF">2021-06-08T14:27:00Z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d464b-dce8-487b-b25d-948a67dac712_Enabled">
    <vt:lpwstr>True</vt:lpwstr>
  </property>
  <property fmtid="{D5CDD505-2E9C-101B-9397-08002B2CF9AE}" pid="3" name="MSIP_Label_427d464b-dce8-487b-b25d-948a67dac712_SiteId">
    <vt:lpwstr>4c8a6547-459a-4b75-a3dc-f66efe3e9c4e</vt:lpwstr>
  </property>
  <property fmtid="{D5CDD505-2E9C-101B-9397-08002B2CF9AE}" pid="4" name="MSIP_Label_427d464b-dce8-487b-b25d-948a67dac712_Owner">
    <vt:lpwstr>953671@rfi.it</vt:lpwstr>
  </property>
  <property fmtid="{D5CDD505-2E9C-101B-9397-08002B2CF9AE}" pid="5" name="MSIP_Label_427d464b-dce8-487b-b25d-948a67dac712_SetDate">
    <vt:lpwstr>2020-07-28T10:51:24.2352264Z</vt:lpwstr>
  </property>
  <property fmtid="{D5CDD505-2E9C-101B-9397-08002B2CF9AE}" pid="6" name="MSIP_Label_427d464b-dce8-487b-b25d-948a67dac712_Name">
    <vt:lpwstr>Pubblica</vt:lpwstr>
  </property>
  <property fmtid="{D5CDD505-2E9C-101B-9397-08002B2CF9AE}" pid="7" name="MSIP_Label_427d464b-dce8-487b-b25d-948a67dac712_Application">
    <vt:lpwstr>Microsoft Azure Information Protection</vt:lpwstr>
  </property>
  <property fmtid="{D5CDD505-2E9C-101B-9397-08002B2CF9AE}" pid="8" name="MSIP_Label_427d464b-dce8-487b-b25d-948a67dac712_ActionId">
    <vt:lpwstr>35c76550-d7fd-47b9-82f4-e01c0653c0aa</vt:lpwstr>
  </property>
  <property fmtid="{D5CDD505-2E9C-101B-9397-08002B2CF9AE}" pid="9" name="MSIP_Label_427d464b-dce8-487b-b25d-948a67dac712_Extended_MSFT_Method">
    <vt:lpwstr>Manual</vt:lpwstr>
  </property>
  <property fmtid="{D5CDD505-2E9C-101B-9397-08002B2CF9AE}" pid="10" name="Sensitivity">
    <vt:lpwstr>Pubblica</vt:lpwstr>
  </property>
</Properties>
</file>